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2E6CF938" w14:textId="61C474DF" w:rsidR="00E06931" w:rsidRPr="004C531F" w:rsidRDefault="00E06931" w:rsidP="00790390">
            <w:pPr>
              <w:pStyle w:val="TableText"/>
              <w:rPr>
                <w:szCs w:val="24"/>
              </w:rPr>
            </w:pPr>
            <w:r>
              <w:t>Entry Type:</w:t>
            </w:r>
            <w:r w:rsidR="00FB366A">
              <w:t xml:space="preserve"> </w:t>
            </w:r>
            <w:r w:rsidR="0049081D" w:rsidRPr="004C531F">
              <w:rPr>
                <w:szCs w:val="24"/>
              </w:rPr>
              <w:t>Assignment and Transfer (A</w:t>
            </w:r>
            <w:r w:rsidR="00790390" w:rsidRPr="004C531F">
              <w:rPr>
                <w:szCs w:val="24"/>
              </w:rPr>
              <w:t>T-0</w:t>
            </w:r>
            <w:r w:rsidR="0049081D" w:rsidRPr="004C531F">
              <w:rPr>
                <w:szCs w:val="24"/>
              </w:rPr>
              <w:t>6)</w:t>
            </w:r>
          </w:p>
          <w:p w14:paraId="7C65B0E5" w14:textId="4A7D0973" w:rsidR="00FB366A" w:rsidRDefault="00E06931" w:rsidP="00FB366A">
            <w:pPr>
              <w:pStyle w:val="TableText"/>
            </w:pPr>
            <w:r>
              <w:t>Reference:</w:t>
            </w:r>
            <w:r w:rsidR="00FB366A">
              <w:t xml:space="preserve"> </w:t>
            </w:r>
            <w:r w:rsidR="00FB366A">
              <w:rPr>
                <w:sz w:val="22"/>
              </w:rPr>
              <w:t xml:space="preserve">Section 1-H, </w:t>
            </w:r>
            <w:r w:rsidR="00FB366A" w:rsidRPr="00A0466D">
              <w:rPr>
                <w:sz w:val="22"/>
              </w:rPr>
              <w:t>Military Assignments and Authorized Absences, COMDTINST M1000.8 (series)</w:t>
            </w:r>
          </w:p>
          <w:p w14:paraId="2A7FF9F9" w14:textId="0A8E035D" w:rsidR="00E06931" w:rsidRDefault="00E06931" w:rsidP="00E06931">
            <w:pPr>
              <w:pStyle w:val="TableText"/>
              <w:rPr>
                <w:sz w:val="22"/>
              </w:rPr>
            </w:pPr>
            <w:r>
              <w:t xml:space="preserve">Responsible Level: </w:t>
            </w:r>
            <w:r w:rsidR="008A712D">
              <w:t>Unit</w:t>
            </w:r>
          </w:p>
          <w:p w14:paraId="47548A66" w14:textId="1718F821" w:rsidR="00937EC7" w:rsidRDefault="00E06931" w:rsidP="00E06931">
            <w:pPr>
              <w:pStyle w:val="TableText"/>
              <w:spacing w:after="120"/>
            </w:pPr>
            <w:r>
              <w:t xml:space="preserve">Entry:  </w:t>
            </w:r>
            <w:bookmarkStart w:id="0" w:name="Text17"/>
            <w:r w:rsidR="00937EC7">
              <w:t>OVERSEAS SCREENING</w:t>
            </w:r>
          </w:p>
          <w:bookmarkStart w:id="1" w:name="Text18"/>
          <w:bookmarkEnd w:id="0"/>
          <w:p w14:paraId="33F3BF7D" w14:textId="77777777" w:rsidR="001A3460" w:rsidRPr="001A3460" w:rsidRDefault="008B10D7" w:rsidP="001A3460">
            <w:pPr>
              <w:pStyle w:val="TableText"/>
              <w:spacing w:after="120"/>
              <w:jc w:val="both"/>
              <w:rPr>
                <w:szCs w:val="24"/>
              </w:rPr>
            </w:pPr>
            <w:r>
              <w:rPr>
                <w:sz w:val="22"/>
              </w:rPr>
              <w:fldChar w:fldCharType="begin">
                <w:ffData>
                  <w:name w:val=""/>
                  <w:enabled/>
                  <w:calcOnExit w:val="0"/>
                  <w:textInput>
                    <w:default w:val="DDMMMYYYY"/>
                  </w:textInput>
                </w:ffData>
              </w:fldChar>
            </w:r>
            <w:r>
              <w:rPr>
                <w:sz w:val="22"/>
              </w:rPr>
              <w:instrText xml:space="preserve"> FORMTEXT </w:instrText>
            </w:r>
            <w:r>
              <w:rPr>
                <w:sz w:val="22"/>
              </w:rPr>
            </w:r>
            <w:r>
              <w:rPr>
                <w:sz w:val="22"/>
              </w:rPr>
              <w:fldChar w:fldCharType="separate"/>
            </w:r>
            <w:r>
              <w:rPr>
                <w:noProof/>
                <w:sz w:val="22"/>
              </w:rPr>
              <w:t>DDMMMYYYY</w:t>
            </w:r>
            <w:r>
              <w:rPr>
                <w:sz w:val="22"/>
              </w:rPr>
              <w:fldChar w:fldCharType="end"/>
            </w:r>
            <w:r w:rsidR="00E06931">
              <w:rPr>
                <w:sz w:val="22"/>
              </w:rPr>
              <w:t xml:space="preserve">:  </w:t>
            </w:r>
            <w:r w:rsidR="001A3460" w:rsidRPr="001A3460">
              <w:rPr>
                <w:szCs w:val="24"/>
              </w:rPr>
              <w:t xml:space="preserve">I, </w:t>
            </w:r>
            <w:r w:rsidR="001A3460" w:rsidRPr="001A3460">
              <w:rPr>
                <w:szCs w:val="24"/>
              </w:rPr>
              <w:fldChar w:fldCharType="begin">
                <w:ffData>
                  <w:name w:val=""/>
                  <w:enabled/>
                  <w:calcOnExit w:val="0"/>
                  <w:textInput>
                    <w:default w:val="[Rate FirstName MI LastName, USCG or USCGR]"/>
                  </w:textInput>
                </w:ffData>
              </w:fldChar>
            </w:r>
            <w:r w:rsidR="001A3460" w:rsidRPr="001A3460">
              <w:rPr>
                <w:szCs w:val="24"/>
              </w:rPr>
              <w:instrText xml:space="preserve"> FORMTEXT </w:instrText>
            </w:r>
            <w:r w:rsidR="001A3460" w:rsidRPr="001A3460">
              <w:rPr>
                <w:szCs w:val="24"/>
              </w:rPr>
            </w:r>
            <w:r w:rsidR="001A3460" w:rsidRPr="001A3460">
              <w:rPr>
                <w:szCs w:val="24"/>
              </w:rPr>
              <w:fldChar w:fldCharType="separate"/>
            </w:r>
            <w:r w:rsidR="001A3460" w:rsidRPr="001A3460">
              <w:rPr>
                <w:noProof/>
                <w:szCs w:val="24"/>
              </w:rPr>
              <w:t>[Rate FirstName MI LastName, USCG or USCGR]</w:t>
            </w:r>
            <w:r w:rsidR="001A3460" w:rsidRPr="001A3460">
              <w:rPr>
                <w:szCs w:val="24"/>
              </w:rPr>
              <w:fldChar w:fldCharType="end"/>
            </w:r>
            <w:r w:rsidR="001A3460" w:rsidRPr="001A3460">
              <w:rPr>
                <w:szCs w:val="24"/>
              </w:rPr>
              <w:t>, am aware that failure to divulge disqualifying information, or amplifying information (medical, dental, psychological, physical, or educational problem(s)) pertaining to the questions on the checklist for overseas screening, may ultimately result in disciplinary action punishable under the UCMJ.</w:t>
            </w:r>
          </w:p>
          <w:p w14:paraId="31682460" w14:textId="2905EC6A" w:rsidR="00E06931" w:rsidRDefault="00E06931" w:rsidP="00E06931">
            <w:pPr>
              <w:pStyle w:val="TableText"/>
              <w:spacing w:after="120"/>
              <w:ind w:left="162"/>
              <w:rPr>
                <w:sz w:val="22"/>
              </w:rPr>
            </w:pPr>
          </w:p>
          <w:bookmarkEnd w:id="1"/>
          <w:p w14:paraId="34B8DD38" w14:textId="77777777" w:rsidR="00857D3C" w:rsidRDefault="00857D3C" w:rsidP="00857D3C">
            <w:pPr>
              <w:pStyle w:val="TableText"/>
              <w:spacing w:after="120"/>
              <w:ind w:left="5094"/>
              <w:rPr>
                <w:sz w:val="22"/>
              </w:rPr>
            </w:pPr>
            <w:r>
              <w:rPr>
                <w:sz w:val="22"/>
              </w:rPr>
              <w:fldChar w:fldCharType="begin">
                <w:ffData>
                  <w:name w:val=""/>
                  <w:enabled/>
                  <w:calcOnExit w:val="0"/>
                  <w:textInput>
                    <w:default w:val="FIRST MI LAST (Member's Signature)"/>
                  </w:textInput>
                </w:ffData>
              </w:fldChar>
            </w:r>
            <w:r>
              <w:rPr>
                <w:sz w:val="22"/>
              </w:rPr>
              <w:instrText xml:space="preserve"> FORMTEXT </w:instrText>
            </w:r>
            <w:r>
              <w:rPr>
                <w:sz w:val="22"/>
              </w:rPr>
            </w:r>
            <w:r>
              <w:rPr>
                <w:sz w:val="22"/>
              </w:rPr>
              <w:fldChar w:fldCharType="separate"/>
            </w:r>
            <w:r>
              <w:rPr>
                <w:noProof/>
                <w:sz w:val="22"/>
              </w:rPr>
              <w:t>FIRST MI LAST (Member's Signature)</w:t>
            </w:r>
            <w:r>
              <w:rPr>
                <w:sz w:val="22"/>
              </w:rPr>
              <w:fldChar w:fldCharType="end"/>
            </w:r>
          </w:p>
          <w:p w14:paraId="330B6A56" w14:textId="77777777" w:rsidR="00857D3C" w:rsidRDefault="00857D3C" w:rsidP="00857D3C">
            <w:pPr>
              <w:pStyle w:val="TableText"/>
              <w:spacing w:after="120"/>
              <w:ind w:left="5094"/>
              <w:rPr>
                <w:sz w:val="22"/>
              </w:rPr>
            </w:pPr>
          </w:p>
          <w:p w14:paraId="57FB3989" w14:textId="77777777" w:rsidR="00857D3C" w:rsidRDefault="00857D3C" w:rsidP="00857D3C">
            <w:pPr>
              <w:pStyle w:val="TableText"/>
              <w:spacing w:after="120"/>
              <w:ind w:left="5094"/>
              <w:rPr>
                <w:sz w:val="22"/>
              </w:rPr>
            </w:pPr>
            <w:r>
              <w:rPr>
                <w:sz w:val="22"/>
              </w:rPr>
              <w:fldChar w:fldCharType="begin">
                <w:ffData>
                  <w:name w:val=""/>
                  <w:enabled/>
                  <w:calcOnExit w:val="0"/>
                  <w:textInput>
                    <w:default w:val="FIRST MI LAST (Spouse's Signature)"/>
                  </w:textInput>
                </w:ffData>
              </w:fldChar>
            </w:r>
            <w:r>
              <w:rPr>
                <w:sz w:val="22"/>
              </w:rPr>
              <w:instrText xml:space="preserve"> FORMTEXT </w:instrText>
            </w:r>
            <w:r>
              <w:rPr>
                <w:sz w:val="22"/>
              </w:rPr>
            </w:r>
            <w:r>
              <w:rPr>
                <w:sz w:val="22"/>
              </w:rPr>
              <w:fldChar w:fldCharType="separate"/>
            </w:r>
            <w:r>
              <w:rPr>
                <w:noProof/>
                <w:sz w:val="22"/>
              </w:rPr>
              <w:t>FIRST MI LAST (Spouse's Signature)</w:t>
            </w:r>
            <w:r>
              <w:rPr>
                <w:sz w:val="22"/>
              </w:rPr>
              <w:fldChar w:fldCharType="end"/>
            </w:r>
          </w:p>
          <w:p w14:paraId="778D16B9" w14:textId="77777777" w:rsidR="00E06931" w:rsidRDefault="00E06931" w:rsidP="00E06931">
            <w:pPr>
              <w:pStyle w:val="TableText"/>
              <w:spacing w:after="120"/>
              <w:ind w:left="4392"/>
              <w:rPr>
                <w:sz w:val="22"/>
                <w:szCs w:val="22"/>
              </w:rPr>
            </w:pPr>
          </w:p>
          <w:p w14:paraId="7AADAE55" w14:textId="77777777" w:rsidR="00E06931" w:rsidRDefault="00E06931" w:rsidP="00E06931">
            <w:pPr>
              <w:pStyle w:val="TableText"/>
              <w:spacing w:after="120"/>
              <w:ind w:left="4392"/>
              <w:rPr>
                <w:sz w:val="22"/>
                <w:szCs w:val="22"/>
              </w:rPr>
            </w:pPr>
          </w:p>
          <w:p w14:paraId="401AB63B" w14:textId="108FDCFE" w:rsidR="007617F7" w:rsidRDefault="004C531F" w:rsidP="007617F7">
            <w:pPr>
              <w:pStyle w:val="TableText"/>
              <w:rPr>
                <w:szCs w:val="24"/>
              </w:rPr>
            </w:pPr>
            <w:r>
              <w:rPr>
                <w:sz w:val="22"/>
              </w:rPr>
              <w:fldChar w:fldCharType="begin">
                <w:ffData>
                  <w:name w:val=""/>
                  <w:enabled/>
                  <w:calcOnExit w:val="0"/>
                  <w:textInput>
                    <w:default w:val="DDMMYYYY"/>
                  </w:textInput>
                </w:ffData>
              </w:fldChar>
            </w:r>
            <w:r>
              <w:rPr>
                <w:sz w:val="22"/>
              </w:rPr>
              <w:instrText xml:space="preserve"> FORMTEXT </w:instrText>
            </w:r>
            <w:r>
              <w:rPr>
                <w:sz w:val="22"/>
              </w:rPr>
            </w:r>
            <w:r>
              <w:rPr>
                <w:sz w:val="22"/>
              </w:rPr>
              <w:fldChar w:fldCharType="separate"/>
            </w:r>
            <w:r>
              <w:rPr>
                <w:noProof/>
                <w:sz w:val="22"/>
              </w:rPr>
              <w:t>DDMMYYYY</w:t>
            </w:r>
            <w:r>
              <w:rPr>
                <w:sz w:val="22"/>
              </w:rPr>
              <w:fldChar w:fldCharType="end"/>
            </w:r>
            <w:r w:rsidR="00E06931">
              <w:rPr>
                <w:sz w:val="22"/>
              </w:rPr>
              <w:t xml:space="preserve">:  </w:t>
            </w:r>
            <w:r w:rsidR="007617F7" w:rsidRPr="007617F7">
              <w:rPr>
                <w:szCs w:val="24"/>
              </w:rPr>
              <w:t>On the basis of all available information</w:t>
            </w:r>
            <w:r w:rsidR="007617F7" w:rsidRPr="007617F7">
              <w:rPr>
                <w:szCs w:val="24"/>
              </w:rPr>
              <w:t>,</w:t>
            </w:r>
            <w:r w:rsidR="007617F7" w:rsidRPr="007617F7">
              <w:rPr>
                <w:szCs w:val="24"/>
              </w:rPr>
              <w:t xml:space="preserve"> I </w:t>
            </w:r>
            <w:r w:rsidR="007617F7" w:rsidRPr="007617F7">
              <w:rPr>
                <w:szCs w:val="24"/>
              </w:rPr>
              <w:fldChar w:fldCharType="begin">
                <w:ffData>
                  <w:name w:val=""/>
                  <w:enabled/>
                  <w:calcOnExit w:val="0"/>
                  <w:textInput>
                    <w:default w:val="[endorse] or [do not endorse]"/>
                  </w:textInput>
                </w:ffData>
              </w:fldChar>
            </w:r>
            <w:r w:rsidR="007617F7" w:rsidRPr="007617F7">
              <w:rPr>
                <w:szCs w:val="24"/>
              </w:rPr>
              <w:instrText xml:space="preserve"> FORMTEXT </w:instrText>
            </w:r>
            <w:r w:rsidR="007617F7" w:rsidRPr="007617F7">
              <w:rPr>
                <w:szCs w:val="24"/>
              </w:rPr>
            </w:r>
            <w:r w:rsidR="007617F7" w:rsidRPr="007617F7">
              <w:rPr>
                <w:szCs w:val="24"/>
              </w:rPr>
              <w:fldChar w:fldCharType="separate"/>
            </w:r>
            <w:r w:rsidR="007617F7" w:rsidRPr="007617F7">
              <w:rPr>
                <w:noProof/>
                <w:szCs w:val="24"/>
              </w:rPr>
              <w:t>[endorse] or [do not endorse]</w:t>
            </w:r>
            <w:r w:rsidR="007617F7" w:rsidRPr="007617F7">
              <w:rPr>
                <w:szCs w:val="24"/>
              </w:rPr>
              <w:fldChar w:fldCharType="end"/>
            </w:r>
            <w:r w:rsidR="007617F7" w:rsidRPr="007617F7">
              <w:rPr>
                <w:szCs w:val="24"/>
              </w:rPr>
              <w:t xml:space="preserve"> the member's orders to the overseas assignment.  (A copy of the completed checklist will be forwarded to the receiving command.)</w:t>
            </w:r>
          </w:p>
          <w:p w14:paraId="17FDE23D" w14:textId="77777777" w:rsidR="004F3FF3" w:rsidRPr="007617F7" w:rsidRDefault="004F3FF3" w:rsidP="007617F7">
            <w:pPr>
              <w:pStyle w:val="TableText"/>
              <w:rPr>
                <w:szCs w:val="24"/>
              </w:rPr>
            </w:pPr>
          </w:p>
          <w:p w14:paraId="1FECE52D" w14:textId="5BCDC84E" w:rsidR="00E06931" w:rsidRDefault="00E06931" w:rsidP="00E06931">
            <w:pPr>
              <w:pStyle w:val="TableText"/>
              <w:spacing w:after="120"/>
              <w:ind w:left="162"/>
              <w:rPr>
                <w:sz w:val="22"/>
              </w:rPr>
            </w:pPr>
          </w:p>
          <w:p w14:paraId="55015C6D" w14:textId="77777777" w:rsidR="004F3FF3" w:rsidRPr="00A0466D" w:rsidRDefault="004F3FF3" w:rsidP="004F3FF3">
            <w:pPr>
              <w:pStyle w:val="TableText"/>
              <w:ind w:left="5112"/>
              <w:rPr>
                <w:sz w:val="22"/>
              </w:rPr>
            </w:pPr>
            <w:r w:rsidRPr="00A0466D">
              <w:rPr>
                <w:sz w:val="22"/>
              </w:rPr>
              <w:fldChar w:fldCharType="begin">
                <w:ffData>
                  <w:name w:val=""/>
                  <w:enabled/>
                  <w:calcOnExit w:val="0"/>
                  <w:textInput>
                    <w:default w:val="A. B. SEA, CAPT, USCG"/>
                  </w:textInput>
                </w:ffData>
              </w:fldChar>
            </w:r>
            <w:r w:rsidRPr="00A0466D">
              <w:rPr>
                <w:sz w:val="22"/>
              </w:rPr>
              <w:instrText xml:space="preserve"> FORMTEXT </w:instrText>
            </w:r>
            <w:r w:rsidRPr="00A0466D">
              <w:rPr>
                <w:sz w:val="22"/>
              </w:rPr>
            </w:r>
            <w:r w:rsidRPr="00A0466D">
              <w:rPr>
                <w:sz w:val="22"/>
              </w:rPr>
              <w:fldChar w:fldCharType="separate"/>
            </w:r>
            <w:r w:rsidRPr="00A0466D">
              <w:rPr>
                <w:noProof/>
                <w:sz w:val="22"/>
              </w:rPr>
              <w:t>A. B. SEA, CAPT, USCG</w:t>
            </w:r>
            <w:r w:rsidRPr="00A0466D">
              <w:rPr>
                <w:sz w:val="22"/>
              </w:rPr>
              <w:fldChar w:fldCharType="end"/>
            </w:r>
          </w:p>
          <w:p w14:paraId="30439A3D" w14:textId="77777777" w:rsidR="004F3FF3" w:rsidRPr="00A0466D" w:rsidRDefault="004F3FF3" w:rsidP="004F3FF3">
            <w:pPr>
              <w:pStyle w:val="TableText"/>
              <w:ind w:left="5112"/>
              <w:rPr>
                <w:sz w:val="22"/>
              </w:rPr>
            </w:pPr>
            <w:r w:rsidRPr="00A0466D">
              <w:rPr>
                <w:sz w:val="22"/>
              </w:rPr>
              <w:fldChar w:fldCharType="begin">
                <w:ffData>
                  <w:name w:val=""/>
                  <w:enabled/>
                  <w:calcOnExit w:val="0"/>
                  <w:textInput>
                    <w:default w:val="Commanding Officer"/>
                  </w:textInput>
                </w:ffData>
              </w:fldChar>
            </w:r>
            <w:r w:rsidRPr="00A0466D">
              <w:rPr>
                <w:sz w:val="22"/>
              </w:rPr>
              <w:instrText xml:space="preserve"> FORMTEXT </w:instrText>
            </w:r>
            <w:r w:rsidRPr="00A0466D">
              <w:rPr>
                <w:sz w:val="22"/>
              </w:rPr>
            </w:r>
            <w:r w:rsidRPr="00A0466D">
              <w:rPr>
                <w:sz w:val="22"/>
              </w:rPr>
              <w:fldChar w:fldCharType="separate"/>
            </w:r>
            <w:r w:rsidRPr="00A0466D">
              <w:rPr>
                <w:noProof/>
                <w:sz w:val="22"/>
              </w:rPr>
              <w:t>Commanding Officer</w:t>
            </w:r>
            <w:r w:rsidRPr="00A0466D">
              <w:rPr>
                <w:sz w:val="22"/>
              </w:rPr>
              <w:fldChar w:fldCharType="end"/>
            </w:r>
          </w:p>
          <w:p w14:paraId="534328F9" w14:textId="378CC4F7" w:rsidR="0085780E" w:rsidRDefault="0085780E">
            <w:pPr>
              <w:pStyle w:val="TableParagraph"/>
              <w:spacing w:before="43"/>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1DDCEF95"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2"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2"/>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53432908" w14:textId="77777777" w:rsidR="0085780E" w:rsidRDefault="00C610CE">
      <w:pPr>
        <w:pStyle w:val="BodyText"/>
        <w:spacing w:before="124"/>
      </w:pPr>
      <w:r>
        <w:br w:type="column"/>
      </w: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1361CD"/>
    <w:rsid w:val="001A3460"/>
    <w:rsid w:val="0020138F"/>
    <w:rsid w:val="0049081D"/>
    <w:rsid w:val="004B7A7B"/>
    <w:rsid w:val="004C531F"/>
    <w:rsid w:val="004F3FF3"/>
    <w:rsid w:val="00641EDC"/>
    <w:rsid w:val="0072337B"/>
    <w:rsid w:val="007617F7"/>
    <w:rsid w:val="00790390"/>
    <w:rsid w:val="00794C69"/>
    <w:rsid w:val="0085780E"/>
    <w:rsid w:val="00857D3C"/>
    <w:rsid w:val="00896797"/>
    <w:rsid w:val="008A712D"/>
    <w:rsid w:val="008B10D7"/>
    <w:rsid w:val="008B2B74"/>
    <w:rsid w:val="00937EC7"/>
    <w:rsid w:val="00AB14F0"/>
    <w:rsid w:val="00B52D59"/>
    <w:rsid w:val="00BC7779"/>
    <w:rsid w:val="00BE29CF"/>
    <w:rsid w:val="00C610CE"/>
    <w:rsid w:val="00C93ED8"/>
    <w:rsid w:val="00DB171C"/>
    <w:rsid w:val="00DC5DEB"/>
    <w:rsid w:val="00E06931"/>
    <w:rsid w:val="00E71B0D"/>
    <w:rsid w:val="00FB366A"/>
    <w:rsid w:val="00FC07DE"/>
    <w:rsid w:val="00FC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14</cp:revision>
  <dcterms:created xsi:type="dcterms:W3CDTF">2025-04-30T19:18:00Z</dcterms:created>
  <dcterms:modified xsi:type="dcterms:W3CDTF">2025-04-30T19:25:00Z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